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0827" w:rsidRDefault="00060827" w:rsidP="001C7E90">
      <w:pPr>
        <w:pStyle w:val="a3"/>
        <w:jc w:val="both"/>
        <w:rPr>
          <w:rFonts w:ascii="Times New Roman" w:hAnsi="Times New Roman"/>
          <w:sz w:val="24"/>
          <w:szCs w:val="24"/>
          <w:lang w:val="en-US"/>
        </w:rPr>
      </w:pPr>
      <w:r>
        <w:rPr>
          <w:rFonts w:ascii="Times New Roman" w:hAnsi="Times New Roman"/>
          <w:noProof/>
          <w:sz w:val="24"/>
          <w:szCs w:val="24"/>
        </w:rPr>
        <w:drawing>
          <wp:inline distT="0" distB="0" distL="0" distR="0">
            <wp:extent cx="6780952" cy="9563100"/>
            <wp:effectExtent l="19050" t="0" r="848" b="0"/>
            <wp:docPr id="1" name="Рисунок 1" descr="C:\Documents and Settings\Татьяна Рашидовна\Рабочий стол\САЙТ школы\ПОЛОЖЕНИЯ МАОУ\о набл сов\тит.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Татьяна Рашидовна\Рабочий стол\САЙТ школы\ПОЛОЖЕНИЯ МАОУ\о набл сов\тит.bmp"/>
                    <pic:cNvPicPr>
                      <a:picLocks noChangeAspect="1" noChangeArrowheads="1"/>
                    </pic:cNvPicPr>
                  </pic:nvPicPr>
                  <pic:blipFill>
                    <a:blip r:embed="rId4" cstate="print"/>
                    <a:srcRect/>
                    <a:stretch>
                      <a:fillRect/>
                    </a:stretch>
                  </pic:blipFill>
                  <pic:spPr bwMode="auto">
                    <a:xfrm>
                      <a:off x="0" y="0"/>
                      <a:ext cx="6780952" cy="9563100"/>
                    </a:xfrm>
                    <a:prstGeom prst="rect">
                      <a:avLst/>
                    </a:prstGeom>
                    <a:noFill/>
                    <a:ln w="9525">
                      <a:noFill/>
                      <a:miter lim="800000"/>
                      <a:headEnd/>
                      <a:tailEnd/>
                    </a:ln>
                  </pic:spPr>
                </pic:pic>
              </a:graphicData>
            </a:graphic>
          </wp:inline>
        </w:drawing>
      </w:r>
    </w:p>
    <w:p w:rsidR="00060827" w:rsidRDefault="00060827" w:rsidP="001C7E90">
      <w:pPr>
        <w:pStyle w:val="a3"/>
        <w:jc w:val="both"/>
        <w:rPr>
          <w:rFonts w:ascii="Times New Roman" w:hAnsi="Times New Roman"/>
          <w:sz w:val="24"/>
          <w:szCs w:val="24"/>
          <w:lang w:val="en-US"/>
        </w:rPr>
      </w:pP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lastRenderedPageBreak/>
        <w:t>прекращаются досрочно в случае прекращения трудовых отношений или по представлению указанного органа местного самоуправления.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12. Вакантные места, образовавшиеся в наблюдательном совете в связи со смертью или с досрочным прекращением полномочий его членов, замещаются на оставшийся срок полномочий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13. Председатель наблюдательного совета избирается на срок полномочий наблюдательного совета членами совета из их числа простым большинством голосов от общего числа голосов членов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14. Представитель работников Учреждения не может быть избран председателем наблюдательного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15. Наблюдательный совет вправе в любое время переизбрать своего председателя.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16. Председатель наблюдательного совета организует работу совета, созывает его заседания, председательствует на них и организует ведение протокола.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17. В отсутствие председателя наблюдательного совета его функции выполняет старший по возрасту член совета, за исключением представителя работников.</w:t>
      </w:r>
    </w:p>
    <w:p w:rsidR="001C7E90" w:rsidRPr="00811597" w:rsidRDefault="001C7E90" w:rsidP="001C7E90">
      <w:pPr>
        <w:pStyle w:val="a3"/>
        <w:jc w:val="both"/>
        <w:rPr>
          <w:rFonts w:ascii="Times New Roman" w:hAnsi="Times New Roman"/>
          <w:spacing w:val="-8"/>
          <w:sz w:val="24"/>
          <w:szCs w:val="24"/>
        </w:rPr>
      </w:pPr>
      <w:r w:rsidRPr="00811597">
        <w:rPr>
          <w:rFonts w:ascii="Times New Roman" w:hAnsi="Times New Roman"/>
          <w:spacing w:val="7"/>
          <w:sz w:val="24"/>
          <w:szCs w:val="24"/>
        </w:rPr>
        <w:t xml:space="preserve"> 18. Секретарь Наблюдательного совета избирается на срок полномочий </w:t>
      </w:r>
      <w:r w:rsidRPr="00811597">
        <w:rPr>
          <w:rFonts w:ascii="Times New Roman" w:hAnsi="Times New Roman"/>
          <w:spacing w:val="2"/>
          <w:sz w:val="24"/>
          <w:szCs w:val="24"/>
        </w:rPr>
        <w:t xml:space="preserve">Наблюдательного совета членами Наблюдательного совета из их числа </w:t>
      </w:r>
      <w:r w:rsidRPr="00811597">
        <w:rPr>
          <w:rFonts w:ascii="Times New Roman" w:hAnsi="Times New Roman"/>
          <w:sz w:val="24"/>
          <w:szCs w:val="24"/>
        </w:rPr>
        <w:t>большинством голосов от общего числа голосов членов Наблюдательного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pacing w:val="6"/>
          <w:sz w:val="24"/>
          <w:szCs w:val="24"/>
        </w:rPr>
        <w:t xml:space="preserve"> 19. Секретарь Наблюдательного совета отвечает за подготовку заседаний </w:t>
      </w:r>
      <w:r w:rsidRPr="00811597">
        <w:rPr>
          <w:rFonts w:ascii="Times New Roman" w:hAnsi="Times New Roman"/>
          <w:sz w:val="24"/>
          <w:szCs w:val="24"/>
        </w:rPr>
        <w:t xml:space="preserve">Наблюдательного совета, ведение протокола заседания и достоверность отраженных </w:t>
      </w:r>
      <w:r w:rsidRPr="00811597">
        <w:rPr>
          <w:rFonts w:ascii="Times New Roman" w:hAnsi="Times New Roman"/>
          <w:spacing w:val="14"/>
          <w:sz w:val="24"/>
          <w:szCs w:val="24"/>
        </w:rPr>
        <w:t xml:space="preserve">в нем сведений, а также осуществляет рассылку извещений о месте и сроках </w:t>
      </w:r>
      <w:r w:rsidRPr="00811597">
        <w:rPr>
          <w:rFonts w:ascii="Times New Roman" w:hAnsi="Times New Roman"/>
          <w:spacing w:val="4"/>
          <w:sz w:val="24"/>
          <w:szCs w:val="24"/>
        </w:rPr>
        <w:t xml:space="preserve">проведения заседания. Извещения о проведении заседания и иные материалы </w:t>
      </w:r>
      <w:r w:rsidRPr="00811597">
        <w:rPr>
          <w:rFonts w:ascii="Times New Roman" w:hAnsi="Times New Roman"/>
          <w:spacing w:val="10"/>
          <w:sz w:val="24"/>
          <w:szCs w:val="24"/>
        </w:rPr>
        <w:t xml:space="preserve">должны быть направлены членам Наблюдательного совета не позднее, чем за </w:t>
      </w:r>
      <w:r w:rsidRPr="00811597">
        <w:rPr>
          <w:rFonts w:ascii="Times New Roman" w:hAnsi="Times New Roman"/>
          <w:spacing w:val="-1"/>
          <w:sz w:val="24"/>
          <w:szCs w:val="24"/>
        </w:rPr>
        <w:t>7 календарных дней до проведения заседания.</w:t>
      </w:r>
    </w:p>
    <w:p w:rsidR="001C7E90" w:rsidRPr="00811597" w:rsidRDefault="001C7E90" w:rsidP="001C7E90">
      <w:pPr>
        <w:pStyle w:val="a3"/>
        <w:jc w:val="both"/>
        <w:rPr>
          <w:rFonts w:ascii="Times New Roman" w:hAnsi="Times New Roman"/>
          <w:sz w:val="24"/>
          <w:szCs w:val="24"/>
        </w:rPr>
      </w:pPr>
    </w:p>
    <w:p w:rsidR="001C7E90" w:rsidRDefault="001C7E90" w:rsidP="001C7E90">
      <w:pPr>
        <w:pStyle w:val="a3"/>
        <w:jc w:val="center"/>
        <w:rPr>
          <w:rFonts w:ascii="Times New Roman" w:hAnsi="Times New Roman"/>
          <w:b/>
          <w:bCs/>
          <w:sz w:val="24"/>
          <w:szCs w:val="24"/>
        </w:rPr>
      </w:pPr>
      <w:r w:rsidRPr="00811597">
        <w:rPr>
          <w:rFonts w:ascii="Times New Roman" w:hAnsi="Times New Roman"/>
          <w:b/>
          <w:bCs/>
          <w:sz w:val="24"/>
          <w:szCs w:val="24"/>
        </w:rPr>
        <w:t>3. Компетенция совета</w:t>
      </w:r>
    </w:p>
    <w:p w:rsidR="001C7E90" w:rsidRPr="00811597" w:rsidRDefault="001C7E90" w:rsidP="001C7E90">
      <w:pPr>
        <w:pStyle w:val="a3"/>
        <w:jc w:val="center"/>
        <w:rPr>
          <w:rFonts w:ascii="Times New Roman" w:hAnsi="Times New Roman"/>
          <w:b/>
          <w:bCs/>
          <w:sz w:val="24"/>
          <w:szCs w:val="24"/>
        </w:rPr>
      </w:pP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 Наблюдательный совет автономного учреждения рассматривает:</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 предложения учредителя или руководителя Учреждения о внесении изменений в устав Учреждения;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2) предложения учредителя или руководителя Учреждения о создании и ликвидации филиалов Учреждения, об открытии и о закрытии его представительств;</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3) предложения учредителя или руководителя Учреждения о реорганизации Учреждения или о его ликвидации;</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4) предложения учредителя или руководителя Учреждения об изъятии имущества, закрепленного за Учреждением на праве оперативного управления;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5) предложения руководителя Учреждения об участии Учреждения в других юридических лицах, в т. ч. о внесении денежных средств и иного имущества в уставный (складочный) капитал других юридических лиц или передаче такого имущества иным образом другим юридическим лицам, в качестве учредителя или участника;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6) проект плана финансово-хозяйственной деятельности Учреждения;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7) по представлению руководителя Учреждения проекты отчетов о деятельности Учреждения, об использовании его имущества, об исполнении плана его финансово-хозяйственной деятельности, годовую бухгалтерскую отчетность Учреждения;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 xml:space="preserve">8) предложения руководителя Учреждения о совершении сделок по распоряжению имуществом, которым в соответствии с </w:t>
      </w:r>
      <w:proofErr w:type="gramStart"/>
      <w:r w:rsidRPr="00811597">
        <w:rPr>
          <w:rFonts w:ascii="Times New Roman" w:hAnsi="Times New Roman"/>
          <w:sz w:val="24"/>
          <w:szCs w:val="24"/>
        </w:rPr>
        <w:t>ч</w:t>
      </w:r>
      <w:proofErr w:type="gramEnd"/>
      <w:r w:rsidRPr="00811597">
        <w:rPr>
          <w:rFonts w:ascii="Times New Roman" w:hAnsi="Times New Roman"/>
          <w:sz w:val="24"/>
          <w:szCs w:val="24"/>
        </w:rPr>
        <w:t>. 2 и 6 ст. 3 Федерального закона от 03.11.2006 № 174-ФЗ "Об автономных учреждениях" (далее – Закон № 174-ФЗ) Учреждение не вправе распоряжаться самостоятельно;</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9) предложения Учреждения о совершении крупных сделок;</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10) предложения руководителя Учреждения о совершении сделок, в совершении которых имеется заинтересованность;</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11) предложения руководителя Учреждения о выборе кредитных организаций, в которых Учреждения может открыть банковские счета;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12) вопросы проведения аудита годовой бухгалтерской отчетности Учреждения и утверждения аудиторской организации.</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 xml:space="preserve">2. По вопросам, указанным в </w:t>
      </w:r>
      <w:proofErr w:type="spellStart"/>
      <w:r w:rsidRPr="00811597">
        <w:rPr>
          <w:rFonts w:ascii="Times New Roman" w:hAnsi="Times New Roman"/>
          <w:sz w:val="24"/>
          <w:szCs w:val="24"/>
        </w:rPr>
        <w:t>подп</w:t>
      </w:r>
      <w:proofErr w:type="spellEnd"/>
      <w:r w:rsidRPr="00811597">
        <w:rPr>
          <w:rFonts w:ascii="Times New Roman" w:hAnsi="Times New Roman"/>
          <w:sz w:val="24"/>
          <w:szCs w:val="24"/>
        </w:rPr>
        <w:t>. 1–4 и 8 п.1, наблюдательный совет дает рекомендации. Учредитель Учреждения принимает по этим вопросам решения после рассмотрения рекомендаций наблюдательного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lastRenderedPageBreak/>
        <w:t xml:space="preserve">3. По вопросу, указанному в </w:t>
      </w:r>
      <w:proofErr w:type="spellStart"/>
      <w:r w:rsidRPr="00811597">
        <w:rPr>
          <w:rFonts w:ascii="Times New Roman" w:hAnsi="Times New Roman"/>
          <w:sz w:val="24"/>
          <w:szCs w:val="24"/>
        </w:rPr>
        <w:t>подп</w:t>
      </w:r>
      <w:proofErr w:type="spellEnd"/>
      <w:r w:rsidRPr="00811597">
        <w:rPr>
          <w:rFonts w:ascii="Times New Roman" w:hAnsi="Times New Roman"/>
          <w:sz w:val="24"/>
          <w:szCs w:val="24"/>
        </w:rPr>
        <w:t>. 6 п.1, наблюдательный совет дает заключение, копия которого направляется учредителю Учреждения.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 xml:space="preserve">4. По вопросам, указанным в </w:t>
      </w:r>
      <w:proofErr w:type="spellStart"/>
      <w:r w:rsidRPr="00811597">
        <w:rPr>
          <w:rFonts w:ascii="Times New Roman" w:hAnsi="Times New Roman"/>
          <w:sz w:val="24"/>
          <w:szCs w:val="24"/>
        </w:rPr>
        <w:t>подп</w:t>
      </w:r>
      <w:proofErr w:type="spellEnd"/>
      <w:r w:rsidRPr="00811597">
        <w:rPr>
          <w:rFonts w:ascii="Times New Roman" w:hAnsi="Times New Roman"/>
          <w:sz w:val="24"/>
          <w:szCs w:val="24"/>
        </w:rPr>
        <w:t>. 5 и 11 п.1, наблюдательный совет дает заключение. Руководитель Учреждения принимает по этим вопросам решения после рассмотрения заключений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 xml:space="preserve">5. Документы, представляемые в соответствии с </w:t>
      </w:r>
      <w:proofErr w:type="spellStart"/>
      <w:r w:rsidRPr="00811597">
        <w:rPr>
          <w:rFonts w:ascii="Times New Roman" w:hAnsi="Times New Roman"/>
          <w:sz w:val="24"/>
          <w:szCs w:val="24"/>
        </w:rPr>
        <w:t>подп</w:t>
      </w:r>
      <w:proofErr w:type="spellEnd"/>
      <w:r w:rsidRPr="00811597">
        <w:rPr>
          <w:rFonts w:ascii="Times New Roman" w:hAnsi="Times New Roman"/>
          <w:sz w:val="24"/>
          <w:szCs w:val="24"/>
        </w:rPr>
        <w:t>. 7 п.1, утверждаются наблюдательным советом. Копии указанных документов направляются учредителю Учреждения.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 xml:space="preserve">6. По вопросам, указанным в </w:t>
      </w:r>
      <w:proofErr w:type="spellStart"/>
      <w:r w:rsidRPr="00811597">
        <w:rPr>
          <w:rFonts w:ascii="Times New Roman" w:hAnsi="Times New Roman"/>
          <w:sz w:val="24"/>
          <w:szCs w:val="24"/>
        </w:rPr>
        <w:t>подп</w:t>
      </w:r>
      <w:proofErr w:type="spellEnd"/>
      <w:r w:rsidRPr="00811597">
        <w:rPr>
          <w:rFonts w:ascii="Times New Roman" w:hAnsi="Times New Roman"/>
          <w:sz w:val="24"/>
          <w:szCs w:val="24"/>
        </w:rPr>
        <w:t>. 9, 10 и 12 п.1, наблюдательный совет принимает решения, обязательные для руководителя Учреждения.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 xml:space="preserve">7. Рекомендации и заключения по вопросам, указанным в </w:t>
      </w:r>
      <w:proofErr w:type="spellStart"/>
      <w:r w:rsidRPr="00811597">
        <w:rPr>
          <w:rFonts w:ascii="Times New Roman" w:hAnsi="Times New Roman"/>
          <w:sz w:val="24"/>
          <w:szCs w:val="24"/>
        </w:rPr>
        <w:t>подп</w:t>
      </w:r>
      <w:proofErr w:type="spellEnd"/>
      <w:r w:rsidRPr="00811597">
        <w:rPr>
          <w:rFonts w:ascii="Times New Roman" w:hAnsi="Times New Roman"/>
          <w:sz w:val="24"/>
          <w:szCs w:val="24"/>
        </w:rPr>
        <w:t>. 1–8 и 11 п.1, даются большинством голосов от общего числа голосов членов наблюдательного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 xml:space="preserve">8. Решения по вопросам, указанным в </w:t>
      </w:r>
      <w:proofErr w:type="spellStart"/>
      <w:r w:rsidRPr="00811597">
        <w:rPr>
          <w:rFonts w:ascii="Times New Roman" w:hAnsi="Times New Roman"/>
          <w:sz w:val="24"/>
          <w:szCs w:val="24"/>
        </w:rPr>
        <w:t>подп</w:t>
      </w:r>
      <w:proofErr w:type="spellEnd"/>
      <w:r w:rsidRPr="00811597">
        <w:rPr>
          <w:rFonts w:ascii="Times New Roman" w:hAnsi="Times New Roman"/>
          <w:sz w:val="24"/>
          <w:szCs w:val="24"/>
        </w:rPr>
        <w:t>. 9 и 12 п.1, принимаются наблюдательным советом большинством в 2/3 голосов от общего числа голосов членов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 xml:space="preserve">9. Решение по вопросу, указанному в </w:t>
      </w:r>
      <w:proofErr w:type="spellStart"/>
      <w:r w:rsidRPr="00811597">
        <w:rPr>
          <w:rFonts w:ascii="Times New Roman" w:hAnsi="Times New Roman"/>
          <w:sz w:val="24"/>
          <w:szCs w:val="24"/>
        </w:rPr>
        <w:t>подп</w:t>
      </w:r>
      <w:proofErr w:type="spellEnd"/>
      <w:r w:rsidRPr="00811597">
        <w:rPr>
          <w:rFonts w:ascii="Times New Roman" w:hAnsi="Times New Roman"/>
          <w:sz w:val="24"/>
          <w:szCs w:val="24"/>
        </w:rPr>
        <w:t xml:space="preserve">. 10 п. 1, принимается наблюдательным советом в порядке, установленном </w:t>
      </w:r>
      <w:proofErr w:type="gramStart"/>
      <w:r w:rsidRPr="00811597">
        <w:rPr>
          <w:rFonts w:ascii="Times New Roman" w:hAnsi="Times New Roman"/>
          <w:sz w:val="24"/>
          <w:szCs w:val="24"/>
        </w:rPr>
        <w:t>ч</w:t>
      </w:r>
      <w:proofErr w:type="gramEnd"/>
      <w:r w:rsidRPr="00811597">
        <w:rPr>
          <w:rFonts w:ascii="Times New Roman" w:hAnsi="Times New Roman"/>
          <w:sz w:val="24"/>
          <w:szCs w:val="24"/>
        </w:rPr>
        <w:t>. 1 и 2 ст. 17 Закона № 174-ФЗ.</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10. Вопросы, относящиеся к компетенции наблюдательного совета, не могут быть переданы на рассмотрение других органов Учреждения.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11. По требованию наблюдательного совета или любого из его членов другие органы Учреждения обязаны предоставить информацию по вопросам, относящимся к компетенции совета.</w:t>
      </w:r>
    </w:p>
    <w:p w:rsidR="001C7E90" w:rsidRDefault="001C7E90" w:rsidP="001C7E90">
      <w:pPr>
        <w:pStyle w:val="a3"/>
        <w:jc w:val="center"/>
        <w:rPr>
          <w:rFonts w:ascii="Times New Roman" w:hAnsi="Times New Roman"/>
          <w:b/>
          <w:bCs/>
          <w:sz w:val="24"/>
          <w:szCs w:val="24"/>
        </w:rPr>
      </w:pPr>
      <w:r w:rsidRPr="00811597">
        <w:rPr>
          <w:rFonts w:ascii="Times New Roman" w:hAnsi="Times New Roman"/>
          <w:b/>
          <w:bCs/>
          <w:sz w:val="24"/>
          <w:szCs w:val="24"/>
        </w:rPr>
        <w:t>4. Порядок проведения заседаний совета</w:t>
      </w:r>
    </w:p>
    <w:p w:rsidR="001C7E90" w:rsidRPr="00811597" w:rsidRDefault="001C7E90" w:rsidP="001C7E90">
      <w:pPr>
        <w:pStyle w:val="a3"/>
        <w:jc w:val="center"/>
        <w:rPr>
          <w:rFonts w:ascii="Times New Roman" w:hAnsi="Times New Roman"/>
          <w:b/>
          <w:bCs/>
          <w:sz w:val="24"/>
          <w:szCs w:val="24"/>
        </w:rPr>
      </w:pP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 Заседания наблюдательного совета проводятся по мере необходимости, но не реже одного раза в квартал.</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2. Заседание наблюдательного совета созывается его председателем:</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по собственной инициативе;</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по требованию учредителя Учреждения, члена совета или руководителя Учреждения.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3. В заседании наблюдательного совета вправе участвовать руководитель Учреждения. Иные приглашенные председателем наблюдательного совета лица могут участвовать в заседании совета, если против их присутствия не возражает более чем 1/3 от общего числа членов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4. Заседание наблюдательного совета является правомочным, если все члены совета извещены о времени и месте его проведения и на заседании присутствует более половины членов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Передача членом наблюдательного совета своего голоса другому лицу не допускается.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pacing w:val="3"/>
          <w:sz w:val="24"/>
          <w:szCs w:val="24"/>
        </w:rPr>
        <w:t xml:space="preserve">  5. Настоящим Положением предусматривается возможность учета </w:t>
      </w:r>
      <w:r w:rsidRPr="00811597">
        <w:rPr>
          <w:rFonts w:ascii="Times New Roman" w:hAnsi="Times New Roman"/>
          <w:spacing w:val="1"/>
          <w:sz w:val="24"/>
          <w:szCs w:val="24"/>
        </w:rPr>
        <w:t xml:space="preserve">представленного в письменной форме мнения члена Наблюдательного совета, </w:t>
      </w:r>
      <w:r w:rsidRPr="00811597">
        <w:rPr>
          <w:rFonts w:ascii="Times New Roman" w:hAnsi="Times New Roman"/>
          <w:spacing w:val="5"/>
          <w:sz w:val="24"/>
          <w:szCs w:val="24"/>
        </w:rPr>
        <w:t xml:space="preserve">отсутствующего на его заседании по уважительной причине, при определении </w:t>
      </w:r>
      <w:r w:rsidRPr="00811597">
        <w:rPr>
          <w:rFonts w:ascii="Times New Roman" w:hAnsi="Times New Roman"/>
          <w:sz w:val="24"/>
          <w:szCs w:val="24"/>
        </w:rPr>
        <w:t>наличия кворума и результатов голосования, а также возможность принятия решений Наблюдательным советом  путем проведения заочного голосования.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pacing w:val="10"/>
          <w:sz w:val="24"/>
          <w:szCs w:val="24"/>
        </w:rPr>
        <w:t xml:space="preserve">Указанный порядок не может применяться при принятии решений по </w:t>
      </w:r>
      <w:r w:rsidRPr="00811597">
        <w:rPr>
          <w:rFonts w:ascii="Times New Roman" w:hAnsi="Times New Roman"/>
          <w:spacing w:val="12"/>
          <w:sz w:val="24"/>
          <w:szCs w:val="24"/>
        </w:rPr>
        <w:t xml:space="preserve">вопросам, предусмотренным подпунктами 9 </w:t>
      </w:r>
      <w:r w:rsidRPr="00811597">
        <w:rPr>
          <w:rFonts w:ascii="Times New Roman" w:hAnsi="Times New Roman"/>
          <w:sz w:val="24"/>
          <w:szCs w:val="24"/>
        </w:rPr>
        <w:t>и 10 ч. 1 ст. 11 Закона № 174-ФЗ.</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6. Каждый член наблюдательного совета имеет при голосовании один голос. В случае равенства голосов решающим является голос председателя совета.</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7. Первое заседание наблюдательного совета после его создания, а также первое заседание нового состава наблюдательного совета созывается по требованию учредителя Учреждения. До избрания председателя наблюдательного совета на таком заседании председательствует старший по возрасту член совета, за исключением представителя работников Учреждения.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pacing w:val="2"/>
          <w:sz w:val="24"/>
          <w:szCs w:val="24"/>
        </w:rPr>
        <w:t xml:space="preserve"> 8.Для решения процедурных вопросов проведения заседаний, порядка </w:t>
      </w:r>
      <w:r w:rsidRPr="00811597">
        <w:rPr>
          <w:rFonts w:ascii="Times New Roman" w:hAnsi="Times New Roman"/>
          <w:spacing w:val="5"/>
          <w:sz w:val="24"/>
          <w:szCs w:val="24"/>
        </w:rPr>
        <w:t xml:space="preserve">голосования и иных вопросов, Наблюдательный совет  может утвердить </w:t>
      </w:r>
      <w:r w:rsidRPr="00811597">
        <w:rPr>
          <w:rFonts w:ascii="Times New Roman" w:hAnsi="Times New Roman"/>
          <w:spacing w:val="2"/>
          <w:sz w:val="24"/>
          <w:szCs w:val="24"/>
        </w:rPr>
        <w:t xml:space="preserve">Регламент работы, положения которого не могут противоречить действующему </w:t>
      </w:r>
      <w:r w:rsidRPr="00811597">
        <w:rPr>
          <w:rFonts w:ascii="Times New Roman" w:hAnsi="Times New Roman"/>
          <w:spacing w:val="1"/>
          <w:sz w:val="24"/>
          <w:szCs w:val="24"/>
        </w:rPr>
        <w:t>законодательству и настоящему положению.</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 xml:space="preserve">9. Секретарь Наблюдательного совета не позднее, чем за 7 календарных дней </w:t>
      </w:r>
      <w:r w:rsidRPr="00811597">
        <w:rPr>
          <w:rFonts w:ascii="Times New Roman" w:hAnsi="Times New Roman"/>
          <w:spacing w:val="14"/>
          <w:sz w:val="24"/>
          <w:szCs w:val="24"/>
        </w:rPr>
        <w:t xml:space="preserve">до проведения заседания Наблюдательного совета уведомляет членов </w:t>
      </w:r>
      <w:r w:rsidRPr="00811597">
        <w:rPr>
          <w:rFonts w:ascii="Times New Roman" w:hAnsi="Times New Roman"/>
          <w:spacing w:val="2"/>
          <w:sz w:val="24"/>
          <w:szCs w:val="24"/>
        </w:rPr>
        <w:t xml:space="preserve">Наблюдательного совета о времени и месте проведения заседания путем вручения </w:t>
      </w:r>
      <w:r w:rsidRPr="00811597">
        <w:rPr>
          <w:rFonts w:ascii="Times New Roman" w:hAnsi="Times New Roman"/>
          <w:spacing w:val="1"/>
          <w:sz w:val="24"/>
          <w:szCs w:val="24"/>
        </w:rPr>
        <w:t>письменного уведомления под расписку получателя.</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pacing w:val="2"/>
          <w:sz w:val="24"/>
          <w:szCs w:val="24"/>
        </w:rPr>
        <w:t xml:space="preserve">   В случаях, не терпящих отлагательства, заседание Наблюдательного совета </w:t>
      </w:r>
      <w:r w:rsidRPr="00811597">
        <w:rPr>
          <w:rFonts w:ascii="Times New Roman" w:hAnsi="Times New Roman"/>
          <w:spacing w:val="17"/>
          <w:sz w:val="24"/>
          <w:szCs w:val="24"/>
        </w:rPr>
        <w:t xml:space="preserve">может быть созвано немедленно без письменного извещения членов </w:t>
      </w:r>
      <w:r w:rsidRPr="00811597">
        <w:rPr>
          <w:rFonts w:ascii="Times New Roman" w:hAnsi="Times New Roman"/>
          <w:spacing w:val="1"/>
          <w:sz w:val="24"/>
          <w:szCs w:val="24"/>
        </w:rPr>
        <w:t>Наблюдательного совета (телефонограммой).</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pacing w:val="-9"/>
          <w:sz w:val="24"/>
          <w:szCs w:val="24"/>
        </w:rPr>
        <w:t>10 .</w:t>
      </w:r>
      <w:r w:rsidRPr="00811597">
        <w:rPr>
          <w:rFonts w:ascii="Times New Roman" w:hAnsi="Times New Roman"/>
          <w:sz w:val="24"/>
          <w:szCs w:val="24"/>
        </w:rPr>
        <w:t xml:space="preserve"> </w:t>
      </w:r>
      <w:r w:rsidRPr="00811597">
        <w:rPr>
          <w:rFonts w:ascii="Times New Roman" w:hAnsi="Times New Roman"/>
          <w:spacing w:val="2"/>
          <w:sz w:val="24"/>
          <w:szCs w:val="24"/>
        </w:rPr>
        <w:t>На заседании Наблюдательного совета  ведется протокол.</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pacing w:val="-9"/>
          <w:sz w:val="24"/>
          <w:szCs w:val="24"/>
        </w:rPr>
        <w:t>11.</w:t>
      </w:r>
      <w:r w:rsidRPr="00811597">
        <w:rPr>
          <w:rFonts w:ascii="Times New Roman" w:hAnsi="Times New Roman"/>
          <w:sz w:val="24"/>
          <w:szCs w:val="24"/>
        </w:rPr>
        <w:t xml:space="preserve"> </w:t>
      </w:r>
      <w:r w:rsidRPr="00811597">
        <w:rPr>
          <w:rFonts w:ascii="Times New Roman" w:hAnsi="Times New Roman"/>
          <w:spacing w:val="3"/>
          <w:sz w:val="24"/>
          <w:szCs w:val="24"/>
        </w:rPr>
        <w:t xml:space="preserve">Протокол заседания Наблюдательного совета  составляется не </w:t>
      </w:r>
      <w:r w:rsidRPr="00811597">
        <w:rPr>
          <w:rFonts w:ascii="Times New Roman" w:hAnsi="Times New Roman"/>
          <w:spacing w:val="1"/>
          <w:sz w:val="24"/>
          <w:szCs w:val="24"/>
        </w:rPr>
        <w:t>позднее 10 дней после его проведения. В протоколе указываются:</w:t>
      </w:r>
    </w:p>
    <w:p w:rsidR="001C7E90" w:rsidRPr="00811597" w:rsidRDefault="001C7E90" w:rsidP="001C7E90">
      <w:pPr>
        <w:pStyle w:val="a3"/>
        <w:jc w:val="both"/>
        <w:rPr>
          <w:rFonts w:ascii="Times New Roman" w:hAnsi="Times New Roman"/>
          <w:spacing w:val="-21"/>
          <w:sz w:val="24"/>
          <w:szCs w:val="24"/>
        </w:rPr>
      </w:pPr>
      <w:r w:rsidRPr="00811597">
        <w:rPr>
          <w:rFonts w:ascii="Times New Roman" w:hAnsi="Times New Roman"/>
          <w:spacing w:val="1"/>
          <w:sz w:val="24"/>
          <w:szCs w:val="24"/>
        </w:rPr>
        <w:lastRenderedPageBreak/>
        <w:t>место и время проведения заседания;</w:t>
      </w:r>
    </w:p>
    <w:p w:rsidR="001C7E90" w:rsidRPr="00811597" w:rsidRDefault="001C7E90" w:rsidP="001C7E90">
      <w:pPr>
        <w:pStyle w:val="a3"/>
        <w:jc w:val="both"/>
        <w:rPr>
          <w:rFonts w:ascii="Times New Roman" w:hAnsi="Times New Roman"/>
          <w:spacing w:val="-11"/>
          <w:sz w:val="24"/>
          <w:szCs w:val="24"/>
        </w:rPr>
      </w:pPr>
      <w:r w:rsidRPr="00811597">
        <w:rPr>
          <w:rFonts w:ascii="Times New Roman" w:hAnsi="Times New Roman"/>
          <w:spacing w:val="1"/>
          <w:sz w:val="24"/>
          <w:szCs w:val="24"/>
        </w:rPr>
        <w:t>лица, присутствующие на заседании;</w:t>
      </w:r>
    </w:p>
    <w:p w:rsidR="001C7E90" w:rsidRPr="00811597" w:rsidRDefault="001C7E90" w:rsidP="001C7E90">
      <w:pPr>
        <w:pStyle w:val="a3"/>
        <w:jc w:val="both"/>
        <w:rPr>
          <w:rFonts w:ascii="Times New Roman" w:hAnsi="Times New Roman"/>
          <w:spacing w:val="-11"/>
          <w:sz w:val="24"/>
          <w:szCs w:val="24"/>
        </w:rPr>
      </w:pPr>
      <w:r w:rsidRPr="00811597">
        <w:rPr>
          <w:rFonts w:ascii="Times New Roman" w:hAnsi="Times New Roman"/>
          <w:spacing w:val="-2"/>
          <w:sz w:val="24"/>
          <w:szCs w:val="24"/>
        </w:rPr>
        <w:t>повестка дня;</w:t>
      </w:r>
    </w:p>
    <w:p w:rsidR="001C7E90" w:rsidRPr="00811597" w:rsidRDefault="001C7E90" w:rsidP="001C7E90">
      <w:pPr>
        <w:pStyle w:val="a3"/>
        <w:jc w:val="both"/>
        <w:rPr>
          <w:rFonts w:ascii="Times New Roman" w:hAnsi="Times New Roman"/>
          <w:spacing w:val="-11"/>
          <w:sz w:val="24"/>
          <w:szCs w:val="24"/>
        </w:rPr>
      </w:pPr>
      <w:r w:rsidRPr="00811597">
        <w:rPr>
          <w:rFonts w:ascii="Times New Roman" w:hAnsi="Times New Roman"/>
          <w:spacing w:val="1"/>
          <w:sz w:val="24"/>
          <w:szCs w:val="24"/>
        </w:rPr>
        <w:t>вопросы, поставленные на голосование, и итоги голосования по ним;</w:t>
      </w: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pacing w:val="-1"/>
          <w:sz w:val="24"/>
          <w:szCs w:val="24"/>
        </w:rPr>
        <w:t>принятые решения.</w:t>
      </w:r>
    </w:p>
    <w:p w:rsidR="001C7E90" w:rsidRPr="00811597" w:rsidRDefault="001C7E90" w:rsidP="001C7E90">
      <w:pPr>
        <w:pStyle w:val="a3"/>
        <w:jc w:val="both"/>
        <w:rPr>
          <w:rFonts w:ascii="Times New Roman" w:hAnsi="Times New Roman"/>
          <w:spacing w:val="-9"/>
          <w:sz w:val="24"/>
          <w:szCs w:val="24"/>
        </w:rPr>
      </w:pPr>
      <w:r w:rsidRPr="00811597">
        <w:rPr>
          <w:rFonts w:ascii="Times New Roman" w:hAnsi="Times New Roman"/>
          <w:spacing w:val="1"/>
          <w:sz w:val="24"/>
          <w:szCs w:val="24"/>
        </w:rPr>
        <w:t>12.Протокол заседания Наблюдательного совета МА</w:t>
      </w:r>
      <w:r w:rsidR="00507950">
        <w:rPr>
          <w:rFonts w:ascii="Times New Roman" w:hAnsi="Times New Roman"/>
          <w:spacing w:val="1"/>
          <w:sz w:val="24"/>
          <w:szCs w:val="24"/>
        </w:rPr>
        <w:t>О</w:t>
      </w:r>
      <w:r w:rsidRPr="00811597">
        <w:rPr>
          <w:rFonts w:ascii="Times New Roman" w:hAnsi="Times New Roman"/>
          <w:spacing w:val="1"/>
          <w:sz w:val="24"/>
          <w:szCs w:val="24"/>
        </w:rPr>
        <w:t xml:space="preserve">У подписывается </w:t>
      </w:r>
      <w:r w:rsidRPr="00811597">
        <w:rPr>
          <w:rFonts w:ascii="Times New Roman" w:hAnsi="Times New Roman"/>
          <w:spacing w:val="3"/>
          <w:sz w:val="24"/>
          <w:szCs w:val="24"/>
        </w:rPr>
        <w:t xml:space="preserve">председательствующим на заседании, который несет ответственность за </w:t>
      </w:r>
      <w:r w:rsidRPr="00811597">
        <w:rPr>
          <w:rFonts w:ascii="Times New Roman" w:hAnsi="Times New Roman"/>
          <w:spacing w:val="1"/>
          <w:sz w:val="24"/>
          <w:szCs w:val="24"/>
        </w:rPr>
        <w:t>правильность составления протокола, и секретарем Наблюдательного совета.</w:t>
      </w:r>
    </w:p>
    <w:p w:rsidR="001C7E90" w:rsidRPr="00811597" w:rsidRDefault="001C7E90" w:rsidP="001C7E90">
      <w:pPr>
        <w:pStyle w:val="a3"/>
        <w:jc w:val="both"/>
        <w:rPr>
          <w:rFonts w:ascii="Times New Roman" w:hAnsi="Times New Roman"/>
          <w:spacing w:val="-3"/>
          <w:sz w:val="24"/>
          <w:szCs w:val="24"/>
        </w:rPr>
      </w:pPr>
      <w:r w:rsidRPr="00811597">
        <w:rPr>
          <w:rFonts w:ascii="Times New Roman" w:hAnsi="Times New Roman"/>
          <w:spacing w:val="1"/>
          <w:sz w:val="24"/>
          <w:szCs w:val="24"/>
        </w:rPr>
        <w:t xml:space="preserve">13. МАОУ обязано предоставлять протоколы заседаний Наблюдательного </w:t>
      </w:r>
      <w:r w:rsidRPr="00811597">
        <w:rPr>
          <w:rFonts w:ascii="Times New Roman" w:hAnsi="Times New Roman"/>
          <w:spacing w:val="4"/>
          <w:sz w:val="24"/>
          <w:szCs w:val="24"/>
        </w:rPr>
        <w:t xml:space="preserve">совета по требованию аудитора МАОУ, а также направлять копии этих документов </w:t>
      </w:r>
      <w:r w:rsidRPr="00811597">
        <w:rPr>
          <w:rFonts w:ascii="Times New Roman" w:hAnsi="Times New Roman"/>
          <w:spacing w:val="-3"/>
          <w:sz w:val="24"/>
          <w:szCs w:val="24"/>
        </w:rPr>
        <w:t>учредителю МАОУ.</w:t>
      </w:r>
    </w:p>
    <w:p w:rsidR="001C7E90" w:rsidRPr="00811597" w:rsidRDefault="001C7E90" w:rsidP="001C7E90">
      <w:pPr>
        <w:pStyle w:val="a3"/>
        <w:jc w:val="both"/>
        <w:rPr>
          <w:rFonts w:ascii="Times New Roman" w:hAnsi="Times New Roman"/>
          <w:spacing w:val="-9"/>
          <w:sz w:val="24"/>
          <w:szCs w:val="24"/>
        </w:rPr>
      </w:pPr>
    </w:p>
    <w:p w:rsidR="001C7E90" w:rsidRDefault="001C7E90" w:rsidP="001C7E90">
      <w:pPr>
        <w:pStyle w:val="a3"/>
        <w:jc w:val="center"/>
        <w:rPr>
          <w:rFonts w:ascii="Times New Roman" w:hAnsi="Times New Roman"/>
          <w:b/>
          <w:bCs/>
          <w:spacing w:val="1"/>
          <w:sz w:val="24"/>
          <w:szCs w:val="24"/>
        </w:rPr>
      </w:pPr>
      <w:r w:rsidRPr="00811597">
        <w:rPr>
          <w:rFonts w:ascii="Times New Roman" w:hAnsi="Times New Roman"/>
          <w:b/>
          <w:bCs/>
          <w:spacing w:val="1"/>
          <w:sz w:val="24"/>
          <w:szCs w:val="24"/>
        </w:rPr>
        <w:t>5. Ответственность членов Наблюдательного совета</w:t>
      </w:r>
    </w:p>
    <w:p w:rsidR="00507950" w:rsidRPr="00811597" w:rsidRDefault="00507950" w:rsidP="001C7E90">
      <w:pPr>
        <w:pStyle w:val="a3"/>
        <w:jc w:val="center"/>
        <w:rPr>
          <w:rFonts w:ascii="Times New Roman" w:hAnsi="Times New Roman"/>
          <w:sz w:val="24"/>
          <w:szCs w:val="24"/>
        </w:rPr>
      </w:pP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z w:val="24"/>
          <w:szCs w:val="24"/>
        </w:rPr>
        <w:t>1. Члены Наблюдательного совета при осуществлении своих прав и исполнении обязанностей должны действовать в интересах МА</w:t>
      </w:r>
      <w:r w:rsidR="00507950">
        <w:rPr>
          <w:rFonts w:ascii="Times New Roman" w:hAnsi="Times New Roman"/>
          <w:sz w:val="24"/>
          <w:szCs w:val="24"/>
        </w:rPr>
        <w:t>О</w:t>
      </w:r>
      <w:r w:rsidRPr="00811597">
        <w:rPr>
          <w:rFonts w:ascii="Times New Roman" w:hAnsi="Times New Roman"/>
          <w:sz w:val="24"/>
          <w:szCs w:val="24"/>
        </w:rPr>
        <w:t xml:space="preserve">У, осуществлять </w:t>
      </w:r>
      <w:r w:rsidRPr="00811597">
        <w:rPr>
          <w:rFonts w:ascii="Times New Roman" w:hAnsi="Times New Roman"/>
          <w:spacing w:val="9"/>
          <w:sz w:val="24"/>
          <w:szCs w:val="24"/>
        </w:rPr>
        <w:t xml:space="preserve">свои права и исполнять обязанности в отношении общества добросовестно и </w:t>
      </w:r>
      <w:r w:rsidRPr="00811597">
        <w:rPr>
          <w:rFonts w:ascii="Times New Roman" w:hAnsi="Times New Roman"/>
          <w:spacing w:val="3"/>
          <w:sz w:val="24"/>
          <w:szCs w:val="24"/>
        </w:rPr>
        <w:t>разумно.</w:t>
      </w:r>
    </w:p>
    <w:p w:rsidR="001C7E90" w:rsidRPr="00811597" w:rsidRDefault="001C7E90" w:rsidP="001C7E90">
      <w:pPr>
        <w:pStyle w:val="a3"/>
        <w:jc w:val="both"/>
        <w:rPr>
          <w:rFonts w:ascii="Times New Roman" w:hAnsi="Times New Roman"/>
          <w:spacing w:val="3"/>
          <w:sz w:val="24"/>
          <w:szCs w:val="24"/>
        </w:rPr>
      </w:pPr>
      <w:r w:rsidRPr="00811597">
        <w:rPr>
          <w:rFonts w:ascii="Times New Roman" w:hAnsi="Times New Roman"/>
          <w:spacing w:val="8"/>
          <w:sz w:val="24"/>
          <w:szCs w:val="24"/>
        </w:rPr>
        <w:t xml:space="preserve">2. Члены Наблюдательного совета несут ответственность перед МАОУ за </w:t>
      </w:r>
      <w:r w:rsidRPr="00811597">
        <w:rPr>
          <w:rFonts w:ascii="Times New Roman" w:hAnsi="Times New Roman"/>
          <w:spacing w:val="31"/>
          <w:sz w:val="24"/>
          <w:szCs w:val="24"/>
        </w:rPr>
        <w:t xml:space="preserve">убытки, причиненные МАОУ их виновными действиями (бездействием), </w:t>
      </w:r>
      <w:r w:rsidRPr="00811597">
        <w:rPr>
          <w:rFonts w:ascii="Times New Roman" w:hAnsi="Times New Roman"/>
          <w:spacing w:val="14"/>
          <w:sz w:val="24"/>
          <w:szCs w:val="24"/>
        </w:rPr>
        <w:t xml:space="preserve">в соответствии с законодательством Российской Федерации. При этом в </w:t>
      </w:r>
      <w:r w:rsidRPr="00811597">
        <w:rPr>
          <w:rFonts w:ascii="Times New Roman" w:hAnsi="Times New Roman"/>
          <w:sz w:val="24"/>
          <w:szCs w:val="24"/>
        </w:rPr>
        <w:t xml:space="preserve">Наблюдательном совете не несут ответственности члены, голосовавшие против </w:t>
      </w:r>
      <w:r w:rsidRPr="00811597">
        <w:rPr>
          <w:rFonts w:ascii="Times New Roman" w:hAnsi="Times New Roman"/>
          <w:spacing w:val="14"/>
          <w:sz w:val="24"/>
          <w:szCs w:val="24"/>
        </w:rPr>
        <w:t xml:space="preserve">решения, которое повлекло причинение МАУ убытков, или не принимавшие </w:t>
      </w:r>
      <w:r w:rsidRPr="00811597">
        <w:rPr>
          <w:rFonts w:ascii="Times New Roman" w:hAnsi="Times New Roman"/>
          <w:spacing w:val="3"/>
          <w:sz w:val="24"/>
          <w:szCs w:val="24"/>
        </w:rPr>
        <w:t>участия в голосовании.</w:t>
      </w:r>
    </w:p>
    <w:p w:rsidR="001C7E90" w:rsidRPr="00811597" w:rsidRDefault="001C7E90" w:rsidP="001C7E90">
      <w:pPr>
        <w:pStyle w:val="a3"/>
        <w:jc w:val="both"/>
        <w:rPr>
          <w:rFonts w:ascii="Times New Roman" w:hAnsi="Times New Roman"/>
          <w:sz w:val="24"/>
          <w:szCs w:val="24"/>
        </w:rPr>
      </w:pPr>
    </w:p>
    <w:p w:rsidR="001C7E90" w:rsidRPr="00811597" w:rsidRDefault="001C7E90" w:rsidP="001C7E90">
      <w:pPr>
        <w:pStyle w:val="a3"/>
        <w:jc w:val="center"/>
        <w:rPr>
          <w:rFonts w:ascii="Times New Roman" w:hAnsi="Times New Roman"/>
          <w:b/>
          <w:bCs/>
          <w:spacing w:val="1"/>
          <w:sz w:val="24"/>
          <w:szCs w:val="24"/>
        </w:rPr>
      </w:pPr>
      <w:r w:rsidRPr="00811597">
        <w:rPr>
          <w:rFonts w:ascii="Times New Roman" w:hAnsi="Times New Roman"/>
          <w:b/>
          <w:bCs/>
          <w:spacing w:val="1"/>
          <w:sz w:val="24"/>
          <w:szCs w:val="24"/>
        </w:rPr>
        <w:t>6. Утверждение и внесение изменений в Положение о Наблюдательном совете</w:t>
      </w:r>
    </w:p>
    <w:p w:rsidR="001C7E90" w:rsidRPr="00811597" w:rsidRDefault="001C7E90" w:rsidP="001C7E90">
      <w:pPr>
        <w:pStyle w:val="a3"/>
        <w:jc w:val="both"/>
        <w:rPr>
          <w:rFonts w:ascii="Times New Roman" w:hAnsi="Times New Roman"/>
          <w:sz w:val="24"/>
          <w:szCs w:val="24"/>
        </w:rPr>
      </w:pPr>
    </w:p>
    <w:p w:rsidR="001C7E90" w:rsidRPr="00811597" w:rsidRDefault="001C7E90" w:rsidP="001C7E90">
      <w:pPr>
        <w:pStyle w:val="a3"/>
        <w:jc w:val="both"/>
        <w:rPr>
          <w:rFonts w:ascii="Times New Roman" w:hAnsi="Times New Roman"/>
          <w:sz w:val="24"/>
          <w:szCs w:val="24"/>
        </w:rPr>
      </w:pPr>
      <w:r w:rsidRPr="00811597">
        <w:rPr>
          <w:rFonts w:ascii="Times New Roman" w:hAnsi="Times New Roman"/>
          <w:spacing w:val="8"/>
          <w:sz w:val="24"/>
          <w:szCs w:val="24"/>
        </w:rPr>
        <w:t>1. Положение о На</w:t>
      </w:r>
      <w:r>
        <w:rPr>
          <w:rFonts w:ascii="Times New Roman" w:hAnsi="Times New Roman"/>
          <w:spacing w:val="8"/>
          <w:sz w:val="24"/>
          <w:szCs w:val="24"/>
        </w:rPr>
        <w:t>блюдательном совете согласовывается</w:t>
      </w:r>
      <w:r w:rsidRPr="00811597">
        <w:rPr>
          <w:rFonts w:ascii="Times New Roman" w:hAnsi="Times New Roman"/>
          <w:spacing w:val="8"/>
          <w:sz w:val="24"/>
          <w:szCs w:val="24"/>
        </w:rPr>
        <w:t xml:space="preserve"> на заседании </w:t>
      </w:r>
      <w:r w:rsidRPr="00811597">
        <w:rPr>
          <w:rFonts w:ascii="Times New Roman" w:hAnsi="Times New Roman"/>
          <w:spacing w:val="6"/>
          <w:sz w:val="24"/>
          <w:szCs w:val="24"/>
        </w:rPr>
        <w:t>Наблюдательного со</w:t>
      </w:r>
      <w:r>
        <w:rPr>
          <w:rFonts w:ascii="Times New Roman" w:hAnsi="Times New Roman"/>
          <w:spacing w:val="6"/>
          <w:sz w:val="24"/>
          <w:szCs w:val="24"/>
        </w:rPr>
        <w:t>вета. Решение об его согласовании</w:t>
      </w:r>
      <w:r w:rsidRPr="00811597">
        <w:rPr>
          <w:rFonts w:ascii="Times New Roman" w:hAnsi="Times New Roman"/>
          <w:spacing w:val="6"/>
          <w:sz w:val="24"/>
          <w:szCs w:val="24"/>
        </w:rPr>
        <w:t xml:space="preserve"> принимается большинством </w:t>
      </w:r>
      <w:r w:rsidRPr="00811597">
        <w:rPr>
          <w:rFonts w:ascii="Times New Roman" w:hAnsi="Times New Roman"/>
          <w:spacing w:val="5"/>
          <w:sz w:val="24"/>
          <w:szCs w:val="24"/>
        </w:rPr>
        <w:t>голосов участвующих в заседании Наблюдательного совета.</w:t>
      </w:r>
    </w:p>
    <w:p w:rsidR="001C7E90" w:rsidRPr="00811597" w:rsidRDefault="001C7E90" w:rsidP="001C7E90">
      <w:pPr>
        <w:pStyle w:val="a3"/>
        <w:jc w:val="both"/>
        <w:rPr>
          <w:rFonts w:ascii="Times New Roman" w:hAnsi="Times New Roman"/>
          <w:spacing w:val="-6"/>
          <w:sz w:val="24"/>
          <w:szCs w:val="24"/>
        </w:rPr>
      </w:pPr>
      <w:r w:rsidRPr="00811597">
        <w:rPr>
          <w:rFonts w:ascii="Times New Roman" w:hAnsi="Times New Roman"/>
          <w:spacing w:val="7"/>
          <w:sz w:val="24"/>
          <w:szCs w:val="24"/>
        </w:rPr>
        <w:t xml:space="preserve"> 2. Решение о внесении изменений в Положение принимается большинством </w:t>
      </w:r>
      <w:r w:rsidRPr="00811597">
        <w:rPr>
          <w:rFonts w:ascii="Times New Roman" w:hAnsi="Times New Roman"/>
          <w:spacing w:val="4"/>
          <w:sz w:val="24"/>
          <w:szCs w:val="24"/>
        </w:rPr>
        <w:t xml:space="preserve">голосов членов Наблюдательного совета, участвующих в заседании </w:t>
      </w:r>
      <w:r w:rsidRPr="00811597">
        <w:rPr>
          <w:rFonts w:ascii="Times New Roman" w:hAnsi="Times New Roman"/>
          <w:spacing w:val="5"/>
          <w:sz w:val="24"/>
          <w:szCs w:val="24"/>
        </w:rPr>
        <w:t>Наблюдательного совета.</w:t>
      </w:r>
    </w:p>
    <w:p w:rsidR="001C7E90" w:rsidRPr="00811597" w:rsidRDefault="001C7E90" w:rsidP="001C7E90">
      <w:pPr>
        <w:pStyle w:val="a3"/>
        <w:jc w:val="both"/>
        <w:rPr>
          <w:rFonts w:ascii="Times New Roman" w:hAnsi="Times New Roman"/>
          <w:spacing w:val="-5"/>
          <w:sz w:val="24"/>
          <w:szCs w:val="24"/>
        </w:rPr>
      </w:pPr>
      <w:r w:rsidRPr="00811597">
        <w:rPr>
          <w:rFonts w:ascii="Times New Roman" w:hAnsi="Times New Roman"/>
          <w:spacing w:val="12"/>
          <w:sz w:val="24"/>
          <w:szCs w:val="24"/>
        </w:rPr>
        <w:t xml:space="preserve">  3. Если в результате изменения законодательства Российской Федерации </w:t>
      </w:r>
      <w:r w:rsidRPr="00811597">
        <w:rPr>
          <w:rFonts w:ascii="Times New Roman" w:hAnsi="Times New Roman"/>
          <w:spacing w:val="13"/>
          <w:sz w:val="24"/>
          <w:szCs w:val="24"/>
        </w:rPr>
        <w:t xml:space="preserve">отдельные нормы настоящего положения вступают в противоречие с нормами </w:t>
      </w:r>
      <w:r w:rsidRPr="00811597">
        <w:rPr>
          <w:rFonts w:ascii="Times New Roman" w:hAnsi="Times New Roman"/>
          <w:spacing w:val="5"/>
          <w:sz w:val="24"/>
          <w:szCs w:val="24"/>
        </w:rPr>
        <w:t xml:space="preserve">законодательства Российской Федерации, члены Наблюдательного совета </w:t>
      </w:r>
      <w:r w:rsidRPr="00811597">
        <w:rPr>
          <w:rFonts w:ascii="Times New Roman" w:hAnsi="Times New Roman"/>
          <w:spacing w:val="6"/>
          <w:sz w:val="24"/>
          <w:szCs w:val="24"/>
        </w:rPr>
        <w:t>руководствуются законодательством Российской Федерации.</w:t>
      </w:r>
    </w:p>
    <w:p w:rsidR="001C7E90" w:rsidRPr="00811597" w:rsidRDefault="001C7E90" w:rsidP="001C7E90">
      <w:pPr>
        <w:pStyle w:val="a3"/>
        <w:jc w:val="both"/>
        <w:rPr>
          <w:rFonts w:ascii="Times New Roman" w:hAnsi="Times New Roman"/>
          <w:spacing w:val="-7"/>
          <w:sz w:val="24"/>
          <w:szCs w:val="24"/>
        </w:rPr>
      </w:pPr>
    </w:p>
    <w:p w:rsidR="00A67DB1" w:rsidRDefault="00060827">
      <w:r>
        <w:rPr>
          <w:noProof/>
        </w:rPr>
        <w:lastRenderedPageBreak/>
        <w:drawing>
          <wp:inline distT="0" distB="0" distL="0" distR="0">
            <wp:extent cx="6645910" cy="9391324"/>
            <wp:effectExtent l="19050" t="0" r="2540" b="0"/>
            <wp:docPr id="2" name="Рисунок 2" descr="C:\Documents and Settings\Татьяна Рашидовна\Рабочий стол\САЙТ школы\ПОЛОЖЕНИЯ МАОУ\о набл сов\за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Татьяна Рашидовна\Рабочий стол\САЙТ школы\ПОЛОЖЕНИЯ МАОУ\о набл сов\зав.bmp"/>
                    <pic:cNvPicPr>
                      <a:picLocks noChangeAspect="1" noChangeArrowheads="1"/>
                    </pic:cNvPicPr>
                  </pic:nvPicPr>
                  <pic:blipFill>
                    <a:blip r:embed="rId5" cstate="print"/>
                    <a:srcRect/>
                    <a:stretch>
                      <a:fillRect/>
                    </a:stretch>
                  </pic:blipFill>
                  <pic:spPr bwMode="auto">
                    <a:xfrm>
                      <a:off x="0" y="0"/>
                      <a:ext cx="6645910" cy="9391324"/>
                    </a:xfrm>
                    <a:prstGeom prst="rect">
                      <a:avLst/>
                    </a:prstGeom>
                    <a:noFill/>
                    <a:ln w="9525">
                      <a:noFill/>
                      <a:miter lim="800000"/>
                      <a:headEnd/>
                      <a:tailEnd/>
                    </a:ln>
                  </pic:spPr>
                </pic:pic>
              </a:graphicData>
            </a:graphic>
          </wp:inline>
        </w:drawing>
      </w:r>
    </w:p>
    <w:sectPr w:rsidR="00A67DB1" w:rsidSect="00060827">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1C7E90"/>
    <w:rsid w:val="00060827"/>
    <w:rsid w:val="001A5766"/>
    <w:rsid w:val="001C7E90"/>
    <w:rsid w:val="00217622"/>
    <w:rsid w:val="002C5DC0"/>
    <w:rsid w:val="00507950"/>
    <w:rsid w:val="00A67DB1"/>
    <w:rsid w:val="00E93C8A"/>
    <w:rsid w:val="00EE4E8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7E90"/>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1C7E90"/>
    <w:pPr>
      <w:spacing w:after="0" w:line="240" w:lineRule="auto"/>
    </w:pPr>
    <w:rPr>
      <w:rFonts w:ascii="Calibri" w:eastAsia="Times New Roman" w:hAnsi="Calibri" w:cs="Times New Roman"/>
      <w:lang w:eastAsia="ru-RU"/>
    </w:rPr>
  </w:style>
  <w:style w:type="paragraph" w:styleId="a4">
    <w:name w:val="Balloon Text"/>
    <w:basedOn w:val="a"/>
    <w:link w:val="a5"/>
    <w:uiPriority w:val="99"/>
    <w:semiHidden/>
    <w:unhideWhenUsed/>
    <w:rsid w:val="0006082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60827"/>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1</Pages>
  <Words>1426</Words>
  <Characters>8132</Characters>
  <Application>Microsoft Office Word</Application>
  <DocSecurity>0</DocSecurity>
  <Lines>67</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Студенческая средняя школа №12</Company>
  <LinksUpToDate>false</LinksUpToDate>
  <CharactersWithSpaces>9539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Надежда Константиновна</dc:creator>
  <cp:keywords/>
  <dc:description/>
  <cp:lastModifiedBy>Татьяна Рашидовна</cp:lastModifiedBy>
  <cp:revision>5</cp:revision>
  <cp:lastPrinted>2013-12-23T07:58:00Z</cp:lastPrinted>
  <dcterms:created xsi:type="dcterms:W3CDTF">2013-12-23T07:41:00Z</dcterms:created>
  <dcterms:modified xsi:type="dcterms:W3CDTF">2014-06-05T05:05:00Z</dcterms:modified>
</cp:coreProperties>
</file>